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adelista1clara1"/>
        <w:tblW w:w="0" w:type="auto"/>
        <w:tblLook w:val="04A0" w:firstRow="1" w:lastRow="0" w:firstColumn="1" w:lastColumn="0" w:noHBand="0" w:noVBand="1"/>
      </w:tblPr>
      <w:tblGrid>
        <w:gridCol w:w="2215"/>
        <w:gridCol w:w="2203"/>
        <w:gridCol w:w="2548"/>
        <w:gridCol w:w="1872"/>
      </w:tblGrid>
      <w:tr w:rsidR="006F55EB" w:rsidTr="00100FB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36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:rsidR="006F55EB" w:rsidRDefault="006F55EB" w:rsidP="00100FB1">
            <w:r>
              <w:t xml:space="preserve">Variable dependiente </w:t>
            </w:r>
          </w:p>
        </w:tc>
        <w:tc>
          <w:tcPr>
            <w:tcW w:w="2236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:rsidR="006F55EB" w:rsidRDefault="006F55EB" w:rsidP="00100FB1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Variable independiente </w:t>
            </w:r>
          </w:p>
        </w:tc>
        <w:tc>
          <w:tcPr>
            <w:tcW w:w="2566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:rsidR="006F55EB" w:rsidRDefault="006F55EB" w:rsidP="00100FB1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Niveles de medición </w:t>
            </w:r>
          </w:p>
        </w:tc>
        <w:tc>
          <w:tcPr>
            <w:tcW w:w="190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:rsidR="006F55EB" w:rsidRDefault="006F55EB" w:rsidP="00100FB1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Prueba estadística</w:t>
            </w:r>
          </w:p>
        </w:tc>
      </w:tr>
      <w:tr w:rsidR="006F55EB" w:rsidTr="00100F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36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6F55EB" w:rsidRDefault="006F55EB" w:rsidP="00100FB1">
            <w:pPr>
              <w:rPr>
                <w:b w:val="0"/>
              </w:rPr>
            </w:pPr>
          </w:p>
          <w:p w:rsidR="006F55EB" w:rsidRDefault="006F55EB" w:rsidP="00100FB1">
            <w:pPr>
              <w:rPr>
                <w:b w:val="0"/>
              </w:rPr>
            </w:pPr>
          </w:p>
          <w:p w:rsidR="006F55EB" w:rsidRPr="00912EEA" w:rsidRDefault="006F55EB" w:rsidP="00100FB1">
            <w:r w:rsidRPr="00912EEA">
              <w:t>Hábitos para</w:t>
            </w:r>
            <w:r>
              <w:t>funcionales</w:t>
            </w:r>
          </w:p>
          <w:p w:rsidR="006F55EB" w:rsidRDefault="006F55EB" w:rsidP="00100FB1"/>
          <w:p w:rsidR="006F55EB" w:rsidRPr="00D204F6" w:rsidRDefault="006F55EB" w:rsidP="00100FB1"/>
          <w:p w:rsidR="006F55EB" w:rsidRPr="00D204F6" w:rsidRDefault="006F55EB" w:rsidP="00100FB1">
            <w:pPr>
              <w:rPr>
                <w:b w:val="0"/>
              </w:rPr>
            </w:pPr>
          </w:p>
        </w:tc>
        <w:tc>
          <w:tcPr>
            <w:tcW w:w="2236" w:type="dxa"/>
            <w:tcBorders>
              <w:top w:val="single" w:sz="4" w:space="0" w:color="auto"/>
            </w:tcBorders>
            <w:shd w:val="clear" w:color="auto" w:fill="auto"/>
          </w:tcPr>
          <w:p w:rsidR="006F55EB" w:rsidRDefault="006F55EB" w:rsidP="00100FB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Edad</w:t>
            </w:r>
          </w:p>
        </w:tc>
        <w:tc>
          <w:tcPr>
            <w:tcW w:w="2566" w:type="dxa"/>
            <w:tcBorders>
              <w:top w:val="single" w:sz="4" w:space="0" w:color="auto"/>
            </w:tcBorders>
            <w:shd w:val="clear" w:color="auto" w:fill="auto"/>
          </w:tcPr>
          <w:p w:rsidR="006F55EB" w:rsidRDefault="006F55EB" w:rsidP="00100FB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Dicotómica/Razón</w:t>
            </w:r>
          </w:p>
        </w:tc>
        <w:tc>
          <w:tcPr>
            <w:tcW w:w="1907" w:type="dxa"/>
            <w:tcBorders>
              <w:top w:val="single" w:sz="4" w:space="0" w:color="auto"/>
            </w:tcBorders>
            <w:shd w:val="clear" w:color="auto" w:fill="auto"/>
          </w:tcPr>
          <w:p w:rsidR="006F55EB" w:rsidRDefault="006F55EB" w:rsidP="00100FB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t-student</w:t>
            </w:r>
          </w:p>
          <w:p w:rsidR="006F55EB" w:rsidRDefault="006F55EB" w:rsidP="00100FB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6F55EB" w:rsidTr="00100FB1">
        <w:trPr>
          <w:trHeight w:val="2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36" w:type="dxa"/>
            <w:vMerge/>
            <w:shd w:val="clear" w:color="auto" w:fill="auto"/>
          </w:tcPr>
          <w:p w:rsidR="006F55EB" w:rsidRDefault="006F55EB" w:rsidP="00100FB1"/>
        </w:tc>
        <w:tc>
          <w:tcPr>
            <w:tcW w:w="2236" w:type="dxa"/>
            <w:shd w:val="clear" w:color="auto" w:fill="D9D9D9" w:themeFill="background1" w:themeFillShade="D9"/>
          </w:tcPr>
          <w:p w:rsidR="006F55EB" w:rsidRDefault="006F55EB" w:rsidP="00100FB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Género</w:t>
            </w:r>
          </w:p>
        </w:tc>
        <w:tc>
          <w:tcPr>
            <w:tcW w:w="2566" w:type="dxa"/>
            <w:shd w:val="clear" w:color="auto" w:fill="D9D9D9" w:themeFill="background1" w:themeFillShade="D9"/>
          </w:tcPr>
          <w:p w:rsidR="006F55EB" w:rsidRDefault="006F55EB" w:rsidP="00100FB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Dicotómica/Nominal</w:t>
            </w:r>
          </w:p>
        </w:tc>
        <w:tc>
          <w:tcPr>
            <w:tcW w:w="1907" w:type="dxa"/>
            <w:shd w:val="clear" w:color="auto" w:fill="D9D9D9" w:themeFill="background1" w:themeFillShade="D9"/>
          </w:tcPr>
          <w:p w:rsidR="006F55EB" w:rsidRDefault="006F55EB" w:rsidP="00100FB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t-student</w:t>
            </w:r>
          </w:p>
          <w:p w:rsidR="006F55EB" w:rsidRDefault="006F55EB" w:rsidP="00100FB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6F55EB" w:rsidTr="00100F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36" w:type="dxa"/>
            <w:vMerge/>
            <w:shd w:val="clear" w:color="auto" w:fill="auto"/>
          </w:tcPr>
          <w:p w:rsidR="006F55EB" w:rsidRDefault="006F55EB" w:rsidP="00100FB1"/>
        </w:tc>
        <w:tc>
          <w:tcPr>
            <w:tcW w:w="2236" w:type="dxa"/>
            <w:shd w:val="clear" w:color="auto" w:fill="auto"/>
          </w:tcPr>
          <w:p w:rsidR="006F55EB" w:rsidRDefault="006F55EB" w:rsidP="00100FB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Semestre básico</w:t>
            </w:r>
          </w:p>
        </w:tc>
        <w:tc>
          <w:tcPr>
            <w:tcW w:w="2566" w:type="dxa"/>
            <w:shd w:val="clear" w:color="auto" w:fill="auto"/>
          </w:tcPr>
          <w:p w:rsidR="006F55EB" w:rsidRDefault="006F55EB" w:rsidP="00100FB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Dicotómica/Nominal</w:t>
            </w:r>
          </w:p>
        </w:tc>
        <w:tc>
          <w:tcPr>
            <w:tcW w:w="1907" w:type="dxa"/>
            <w:shd w:val="clear" w:color="auto" w:fill="auto"/>
          </w:tcPr>
          <w:p w:rsidR="006F55EB" w:rsidRDefault="006F55EB" w:rsidP="00100FB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t-student</w:t>
            </w:r>
          </w:p>
          <w:p w:rsidR="006F55EB" w:rsidRDefault="006F55EB" w:rsidP="00100FB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6F55EB" w:rsidTr="00100FB1">
        <w:trPr>
          <w:trHeight w:val="2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36" w:type="dxa"/>
            <w:vMerge/>
            <w:shd w:val="clear" w:color="auto" w:fill="auto"/>
          </w:tcPr>
          <w:p w:rsidR="006F55EB" w:rsidRDefault="006F55EB" w:rsidP="00100FB1"/>
        </w:tc>
        <w:tc>
          <w:tcPr>
            <w:tcW w:w="2236" w:type="dxa"/>
            <w:shd w:val="clear" w:color="auto" w:fill="D9D9D9" w:themeFill="background1" w:themeFillShade="D9"/>
          </w:tcPr>
          <w:p w:rsidR="006F55EB" w:rsidRDefault="006F55EB" w:rsidP="00100FB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Ocupación </w:t>
            </w:r>
          </w:p>
        </w:tc>
        <w:tc>
          <w:tcPr>
            <w:tcW w:w="2566" w:type="dxa"/>
            <w:shd w:val="clear" w:color="auto" w:fill="D9D9D9" w:themeFill="background1" w:themeFillShade="D9"/>
          </w:tcPr>
          <w:p w:rsidR="006F55EB" w:rsidRDefault="006F55EB" w:rsidP="00100FB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Dicotómica/Nominal</w:t>
            </w:r>
          </w:p>
        </w:tc>
        <w:tc>
          <w:tcPr>
            <w:tcW w:w="1907" w:type="dxa"/>
            <w:shd w:val="clear" w:color="auto" w:fill="D9D9D9" w:themeFill="background1" w:themeFillShade="D9"/>
          </w:tcPr>
          <w:p w:rsidR="006F55EB" w:rsidRDefault="006F55EB" w:rsidP="00100FB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t-student</w:t>
            </w:r>
          </w:p>
          <w:p w:rsidR="006F55EB" w:rsidRDefault="006F55EB" w:rsidP="00100FB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6F55EB" w:rsidTr="00100F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36" w:type="dxa"/>
            <w:vMerge/>
            <w:shd w:val="clear" w:color="auto" w:fill="auto"/>
          </w:tcPr>
          <w:p w:rsidR="006F55EB" w:rsidRDefault="006F55EB" w:rsidP="00100FB1"/>
        </w:tc>
        <w:tc>
          <w:tcPr>
            <w:tcW w:w="2236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6F55EB" w:rsidRDefault="006F55EB" w:rsidP="00100FB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Estrés</w:t>
            </w:r>
          </w:p>
        </w:tc>
        <w:tc>
          <w:tcPr>
            <w:tcW w:w="2566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6F55EB" w:rsidRDefault="006F55EB" w:rsidP="00100FB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2046C6">
              <w:t>Dicotómica</w:t>
            </w:r>
            <w:r>
              <w:t>/Razón</w:t>
            </w:r>
          </w:p>
        </w:tc>
        <w:tc>
          <w:tcPr>
            <w:tcW w:w="1907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6F55EB" w:rsidRDefault="006F55EB" w:rsidP="00100FB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t-student</w:t>
            </w:r>
          </w:p>
          <w:p w:rsidR="006F55EB" w:rsidRDefault="006F55EB" w:rsidP="00100FB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</w:tbl>
    <w:p w:rsidR="00305AA8" w:rsidRPr="006F55EB" w:rsidRDefault="006F55EB" w:rsidP="006F55EB">
      <w:bookmarkStart w:id="0" w:name="_GoBack"/>
      <w:bookmarkEnd w:id="0"/>
    </w:p>
    <w:sectPr w:rsidR="00305AA8" w:rsidRPr="006F55EB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592551"/>
    <w:multiLevelType w:val="hybridMultilevel"/>
    <w:tmpl w:val="0D026C20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8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66F3"/>
    <w:rsid w:val="00153641"/>
    <w:rsid w:val="001A62D9"/>
    <w:rsid w:val="006F55EB"/>
    <w:rsid w:val="00704856"/>
    <w:rsid w:val="008762C5"/>
    <w:rsid w:val="009B60EB"/>
    <w:rsid w:val="00A60227"/>
    <w:rsid w:val="00C42E5D"/>
    <w:rsid w:val="00C477EA"/>
    <w:rsid w:val="00E5585A"/>
    <w:rsid w:val="00FE66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D7376E"/>
  <w15:chartTrackingRefBased/>
  <w15:docId w15:val="{C8557928-5F72-4E1C-B28C-41FF8E5126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FE66F3"/>
    <w:pPr>
      <w:spacing w:after="0" w:line="240" w:lineRule="auto"/>
      <w:jc w:val="both"/>
    </w:pPr>
    <w:rPr>
      <w:rFonts w:ascii="Times New Roman" w:hAnsi="Times New Roman"/>
      <w:sz w:val="24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C42E5D"/>
    <w:pPr>
      <w:keepNext/>
      <w:keepLines/>
      <w:outlineLvl w:val="1"/>
    </w:pPr>
    <w:rPr>
      <w:rFonts w:eastAsiaTheme="majorEastAsia" w:cstheme="majorBidi"/>
      <w:b/>
      <w:color w:val="000000" w:themeColor="text1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adelista1clara1">
    <w:name w:val="Tabla de lista 1 clara1"/>
    <w:basedOn w:val="Tablanormal"/>
    <w:uiPriority w:val="46"/>
    <w:rsid w:val="00FE66F3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character" w:customStyle="1" w:styleId="Ttulo2Car">
    <w:name w:val="Título 2 Car"/>
    <w:basedOn w:val="Fuentedeprrafopredeter"/>
    <w:link w:val="Ttulo2"/>
    <w:uiPriority w:val="9"/>
    <w:rsid w:val="00C42E5D"/>
    <w:rPr>
      <w:rFonts w:ascii="Times New Roman" w:eastAsiaTheme="majorEastAsia" w:hAnsi="Times New Roman" w:cstheme="majorBidi"/>
      <w:b/>
      <w:color w:val="000000" w:themeColor="text1"/>
      <w:sz w:val="24"/>
      <w:szCs w:val="26"/>
    </w:rPr>
  </w:style>
  <w:style w:type="paragraph" w:styleId="Prrafodelista">
    <w:name w:val="List Paragraph"/>
    <w:basedOn w:val="Normal"/>
    <w:link w:val="PrrafodelistaCar"/>
    <w:uiPriority w:val="34"/>
    <w:rsid w:val="009B60EB"/>
    <w:pPr>
      <w:ind w:left="720"/>
      <w:contextualSpacing/>
    </w:pPr>
  </w:style>
  <w:style w:type="character" w:customStyle="1" w:styleId="PrrafodelistaCar">
    <w:name w:val="Párrafo de lista Car"/>
    <w:basedOn w:val="Fuentedeprrafopredeter"/>
    <w:link w:val="Prrafodelista"/>
    <w:uiPriority w:val="34"/>
    <w:rsid w:val="009B60EB"/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48</Words>
  <Characters>270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axel andres bencomo gomez</dc:creator>
  <cp:keywords/>
  <dc:description/>
  <cp:lastModifiedBy>axel andres bencomo gomez</cp:lastModifiedBy>
  <cp:revision>2</cp:revision>
  <dcterms:created xsi:type="dcterms:W3CDTF">2017-04-25T12:14:00Z</dcterms:created>
  <dcterms:modified xsi:type="dcterms:W3CDTF">2017-04-25T12:14:00Z</dcterms:modified>
</cp:coreProperties>
</file>